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66846CAD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EB3567">
        <w:rPr>
          <w:rFonts w:asciiTheme="minorHAnsi" w:eastAsia="Times New Roman" w:hAnsiTheme="minorHAnsi" w:cstheme="minorHAnsi"/>
          <w:b/>
          <w:bCs/>
          <w:lang w:eastAsia="pl-PL"/>
        </w:rPr>
        <w:t>6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73560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Pr="00221343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1E2D06A4" w14:textId="77777777" w:rsidR="00F55C25" w:rsidRPr="00221343" w:rsidRDefault="00F55C2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5262A523" w14:textId="77777777" w:rsidR="00EB3567" w:rsidRPr="00B27632" w:rsidRDefault="00EB3567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</w:t>
      </w:r>
      <w:r w:rsidRPr="00B27632">
        <w:rPr>
          <w:rFonts w:cs="Calibri"/>
        </w:rPr>
        <w:t>:</w:t>
      </w:r>
    </w:p>
    <w:p w14:paraId="2D661DF0" w14:textId="77777777" w:rsidR="00EB3567" w:rsidRDefault="00EB3567" w:rsidP="00EB3567">
      <w:pPr>
        <w:spacing w:after="0"/>
        <w:rPr>
          <w:b/>
          <w:bCs/>
        </w:rPr>
      </w:pPr>
      <w:r>
        <w:rPr>
          <w:b/>
          <w:bCs/>
        </w:rPr>
        <w:t>Agregat adsorpcyjny – 1 szt.</w:t>
      </w:r>
    </w:p>
    <w:p w14:paraId="41973B15" w14:textId="77777777" w:rsidR="00EB3567" w:rsidRDefault="00EB3567" w:rsidP="00EB3567">
      <w:pPr>
        <w:spacing w:after="0"/>
        <w:rPr>
          <w:b/>
          <w:bCs/>
        </w:rPr>
      </w:pPr>
      <w:r>
        <w:rPr>
          <w:b/>
          <w:bCs/>
        </w:rPr>
        <w:t>Wieża wodna – 1 szt.</w:t>
      </w:r>
    </w:p>
    <w:p w14:paraId="66E0CCED" w14:textId="77777777" w:rsidR="00F16B6E" w:rsidRPr="00221343" w:rsidRDefault="00F16B6E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2A09A3C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D7D6A75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77777777" w:rsidR="001F341A" w:rsidRPr="00221343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br w:type="page"/>
      </w:r>
    </w:p>
    <w:p w14:paraId="667F4069" w14:textId="77777777" w:rsidR="00EB3567" w:rsidRDefault="00EB3567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9E11684" w14:textId="77777777" w:rsidR="00EB3567" w:rsidRPr="00EB3567" w:rsidRDefault="00EB3567" w:rsidP="00EB35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EB3567">
        <w:rPr>
          <w:rFonts w:asciiTheme="minorHAnsi" w:eastAsia="Times New Roman" w:hAnsiTheme="minorHAnsi" w:cstheme="minorHAnsi"/>
          <w:lang w:eastAsia="pl-PL"/>
        </w:rPr>
        <w:t xml:space="preserve">W odpowiedzi na Zapytanie ofertowe nr 6/CPR/2024, którego przedmiotem zamówienia jest </w:t>
      </w:r>
    </w:p>
    <w:p w14:paraId="37A4AB3E" w14:textId="42E04BE8" w:rsidR="00C443E5" w:rsidRPr="00EB3567" w:rsidRDefault="00EB3567" w:rsidP="00EB3567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„</w:t>
      </w:r>
      <w:r w:rsidRPr="00EB3567">
        <w:rPr>
          <w:rFonts w:asciiTheme="minorHAnsi" w:eastAsia="Times New Roman" w:hAnsiTheme="minorHAnsi" w:cstheme="minorHAnsi"/>
          <w:lang w:eastAsia="pl-PL"/>
        </w:rPr>
        <w:t>Dostawa: Agregat adsorpcyjny – 1 szt., Wieża wodna – 1 szt.</w:t>
      </w:r>
      <w:r>
        <w:rPr>
          <w:rFonts w:asciiTheme="minorHAnsi" w:eastAsia="Times New Roman" w:hAnsiTheme="minorHAnsi" w:cstheme="minorHAnsi"/>
          <w:lang w:eastAsia="pl-PL"/>
        </w:rPr>
        <w:t xml:space="preserve">” </w:t>
      </w:r>
      <w:r w:rsidR="00C443E5" w:rsidRPr="00EB3567">
        <w:rPr>
          <w:rFonts w:asciiTheme="minorHAnsi" w:eastAsia="Times New Roman" w:hAnsiTheme="minorHAnsi" w:cstheme="minorHAnsi"/>
          <w:lang w:eastAsia="pl-PL"/>
        </w:rPr>
        <w:t>oferuję/oferujemy realizację przedmiotu zamówienia zgodnie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EB3567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>a ofertowego</w:t>
      </w:r>
      <w:r w:rsidR="00C443E5" w:rsidRPr="00EB3567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:</w:t>
      </w:r>
    </w:p>
    <w:p w14:paraId="434A3A5F" w14:textId="77777777" w:rsidR="00C443E5" w:rsidRPr="00221343" w:rsidRDefault="00C443E5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2160"/>
        <w:gridCol w:w="625"/>
        <w:gridCol w:w="1691"/>
        <w:gridCol w:w="1802"/>
        <w:gridCol w:w="1449"/>
        <w:gridCol w:w="1541"/>
      </w:tblGrid>
      <w:tr w:rsidR="00EC3577" w:rsidRPr="00221343" w14:paraId="2095BCEA" w14:textId="23A89E9F" w:rsidTr="00C73560">
        <w:tc>
          <w:tcPr>
            <w:tcW w:w="503" w:type="dxa"/>
          </w:tcPr>
          <w:p w14:paraId="0849AA30" w14:textId="6AE79B8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2160" w:type="dxa"/>
          </w:tcPr>
          <w:p w14:paraId="676B9A5A" w14:textId="23BF987D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</w:p>
        </w:tc>
        <w:tc>
          <w:tcPr>
            <w:tcW w:w="625" w:type="dxa"/>
          </w:tcPr>
          <w:p w14:paraId="260D59C5" w14:textId="5113232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Ilość</w:t>
            </w:r>
          </w:p>
        </w:tc>
        <w:tc>
          <w:tcPr>
            <w:tcW w:w="1691" w:type="dxa"/>
          </w:tcPr>
          <w:p w14:paraId="6939A3B2" w14:textId="01C3BB1D" w:rsidR="00EC3577" w:rsidRPr="00221343" w:rsidRDefault="00EC3577" w:rsidP="00BA5BDF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Cena netto za jedną sztukę</w:t>
            </w:r>
            <w:r w:rsidRPr="00221343" w:rsidDel="00F46D6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802" w:type="dxa"/>
          </w:tcPr>
          <w:p w14:paraId="6349C84A" w14:textId="41F0EAF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Cena brutto za jedną sztukę[PLN/EURO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449" w:type="dxa"/>
          </w:tcPr>
          <w:p w14:paraId="718E656C" w14:textId="22752AF6" w:rsidR="00EC3577" w:rsidRPr="00221343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Wartość netto 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541" w:type="dxa"/>
          </w:tcPr>
          <w:p w14:paraId="7ED5C60F" w14:textId="40B8BEA7" w:rsidR="00EC3577" w:rsidRPr="00221343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Wartość brutto 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</w:tr>
      <w:tr w:rsidR="00EC3577" w:rsidRPr="00221343" w14:paraId="43B34FF5" w14:textId="6A1C27F4" w:rsidTr="00C73560">
        <w:tc>
          <w:tcPr>
            <w:tcW w:w="503" w:type="dxa"/>
          </w:tcPr>
          <w:p w14:paraId="1E555F4C" w14:textId="4BAA77E0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160" w:type="dxa"/>
          </w:tcPr>
          <w:p w14:paraId="2B7D246B" w14:textId="7392B6E8" w:rsidR="00EC3577" w:rsidRPr="00C73560" w:rsidRDefault="00EB3567" w:rsidP="00C73560">
            <w:r>
              <w:rPr>
                <w:rFonts w:asciiTheme="minorHAnsi" w:eastAsia="Times New Roman" w:hAnsiTheme="minorHAnsi" w:cstheme="minorHAnsi"/>
                <w:lang w:eastAsia="pl-PL"/>
              </w:rPr>
              <w:t>Agregat adsorpcyjny</w:t>
            </w:r>
          </w:p>
        </w:tc>
        <w:tc>
          <w:tcPr>
            <w:tcW w:w="625" w:type="dxa"/>
          </w:tcPr>
          <w:p w14:paraId="7AEAD451" w14:textId="3D3C86D0" w:rsidR="00EC3577" w:rsidRPr="00221343" w:rsidRDefault="00C73560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691" w:type="dxa"/>
          </w:tcPr>
          <w:p w14:paraId="1DE01127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37FEC409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49" w:type="dxa"/>
          </w:tcPr>
          <w:p w14:paraId="53A02532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1" w:type="dxa"/>
          </w:tcPr>
          <w:p w14:paraId="41BFD717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B3567" w:rsidRPr="00221343" w14:paraId="5C0F9C03" w14:textId="77777777" w:rsidTr="00C73560">
        <w:tc>
          <w:tcPr>
            <w:tcW w:w="503" w:type="dxa"/>
          </w:tcPr>
          <w:p w14:paraId="32B598CE" w14:textId="5DE0FE3F" w:rsidR="00EB3567" w:rsidRPr="00221343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2160" w:type="dxa"/>
          </w:tcPr>
          <w:p w14:paraId="7BB3DB64" w14:textId="2C6046A6" w:rsidR="00EB3567" w:rsidRDefault="00EB3567" w:rsidP="00C73560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EB3567">
              <w:rPr>
                <w:rFonts w:asciiTheme="minorHAnsi" w:eastAsia="Times New Roman" w:hAnsiTheme="minorHAnsi" w:cstheme="minorHAnsi"/>
                <w:lang w:eastAsia="pl-PL"/>
              </w:rPr>
              <w:t>Wieża wodna</w:t>
            </w:r>
          </w:p>
        </w:tc>
        <w:tc>
          <w:tcPr>
            <w:tcW w:w="625" w:type="dxa"/>
          </w:tcPr>
          <w:p w14:paraId="3DF49340" w14:textId="04830635" w:rsidR="00EB3567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691" w:type="dxa"/>
          </w:tcPr>
          <w:p w14:paraId="6AC1C4E8" w14:textId="77777777" w:rsidR="00EB3567" w:rsidRPr="00221343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26ABDD23" w14:textId="77777777" w:rsidR="00EB3567" w:rsidRPr="00221343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49" w:type="dxa"/>
          </w:tcPr>
          <w:p w14:paraId="2A4F4DED" w14:textId="77777777" w:rsidR="00EB3567" w:rsidRPr="00221343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1" w:type="dxa"/>
          </w:tcPr>
          <w:p w14:paraId="3F6D3824" w14:textId="77777777" w:rsidR="00EB3567" w:rsidRPr="00221343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B3567" w:rsidRPr="00221343" w14:paraId="49CEFB9C" w14:textId="77777777" w:rsidTr="00DA4044">
        <w:tc>
          <w:tcPr>
            <w:tcW w:w="6781" w:type="dxa"/>
            <w:gridSpan w:val="5"/>
          </w:tcPr>
          <w:p w14:paraId="43364ACB" w14:textId="10A35EF9" w:rsidR="00EB3567" w:rsidRPr="00221343" w:rsidRDefault="00EB3567" w:rsidP="00EB356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Razem:</w:t>
            </w:r>
          </w:p>
        </w:tc>
        <w:tc>
          <w:tcPr>
            <w:tcW w:w="1449" w:type="dxa"/>
          </w:tcPr>
          <w:p w14:paraId="14E01CA6" w14:textId="77777777" w:rsidR="00EB3567" w:rsidRPr="00221343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1" w:type="dxa"/>
          </w:tcPr>
          <w:p w14:paraId="74B7CA0B" w14:textId="77777777" w:rsidR="00EB3567" w:rsidRPr="00221343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C49816A" w14:textId="77777777" w:rsidR="00B433B7" w:rsidRPr="00221343" w:rsidRDefault="00B433B7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1130D0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1EBF3194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="003E0FBD">
        <w:rPr>
          <w:rFonts w:asciiTheme="minorHAnsi" w:hAnsiTheme="minorHAnsi" w:cstheme="minorHAnsi"/>
          <w:b/>
        </w:rPr>
        <w:t>6</w:t>
      </w:r>
      <w:r w:rsidRPr="00221343">
        <w:rPr>
          <w:rFonts w:asciiTheme="minorHAnsi" w:hAnsiTheme="minorHAnsi" w:cstheme="minorHAnsi"/>
          <w:b/>
        </w:rPr>
        <w:t>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lastRenderedPageBreak/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 xml:space="preserve">podmiot wymieniony w wykazach określonych w rozporządzeniu 765/2006 i rozporządzeniu 269/2014 albo wpisany na listę lub będący taką jednostką dominującą od dnia 24 lutego 2022 r., o ile został wpisany na listę na </w:t>
      </w:r>
      <w:r w:rsidRPr="00221343">
        <w:rPr>
          <w:rFonts w:asciiTheme="minorHAnsi" w:hAnsiTheme="minorHAnsi" w:cstheme="minorHAnsi"/>
          <w:bCs/>
        </w:rPr>
        <w:lastRenderedPageBreak/>
        <w:t>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07FC2A43" w14:textId="77777777" w:rsidR="001F341A" w:rsidRPr="00221343" w:rsidRDefault="001F341A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wypełniłam/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BF313A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7CD00D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B2A609E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1343"/>
    <w:rsid w:val="00222CCE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E0FBD"/>
    <w:rsid w:val="003F769A"/>
    <w:rsid w:val="004041D1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213E"/>
    <w:rsid w:val="008368BA"/>
    <w:rsid w:val="008479EA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73560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B3567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D486-6C22-4805-8945-C16BC221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0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2</cp:revision>
  <cp:lastPrinted>2023-11-16T10:59:00Z</cp:lastPrinted>
  <dcterms:created xsi:type="dcterms:W3CDTF">2024-03-07T09:22:00Z</dcterms:created>
  <dcterms:modified xsi:type="dcterms:W3CDTF">2024-03-07T09:22:00Z</dcterms:modified>
</cp:coreProperties>
</file>